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9616"/>
        <w:gridCol w:w="4953"/>
      </w:tblGrid>
      <w:tr w:rsidR="00432DC5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DC5" w:rsidRDefault="00432DC5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3"/>
            </w:tblGrid>
            <w:tr w:rsidR="00432DC5">
              <w:tc>
                <w:tcPr>
                  <w:tcW w:w="4953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432DC5" w:rsidRDefault="00DF0BC2">
                  <w:r>
                    <w:rPr>
                      <w:color w:val="000000"/>
                      <w:sz w:val="28"/>
                      <w:szCs w:val="28"/>
                    </w:rPr>
                    <w:t>Приложение 11</w:t>
                  </w:r>
                </w:p>
                <w:p w:rsidR="00432DC5" w:rsidRDefault="00DF0BC2">
                  <w:r>
                    <w:rPr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432DC5" w:rsidRDefault="00DF0BC2">
                  <w:r>
                    <w:rPr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432DC5" w:rsidRDefault="00DF0BC2">
                  <w:r>
                    <w:rPr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432DC5" w:rsidRDefault="00DF0BC2">
                  <w:r>
                    <w:rPr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</w:tc>
            </w:tr>
          </w:tbl>
          <w:p w:rsidR="00432DC5" w:rsidRDefault="00432DC5">
            <w:pPr>
              <w:spacing w:line="1" w:lineRule="auto"/>
            </w:pPr>
          </w:p>
        </w:tc>
      </w:tr>
    </w:tbl>
    <w:p w:rsidR="00432DC5" w:rsidRDefault="00432DC5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432DC5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5E33A7" w:rsidRDefault="00DF0BC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Перечень субсидий бюджетам муниципальных районов и городских округов Республики Башкортостан, предоставляемых из бюджета Республики Башкортостан в целях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расходных обязательств, возникающих при выполнении полномочий органов местного самоуправления по решению </w:t>
            </w:r>
          </w:p>
          <w:p w:rsidR="00432DC5" w:rsidRDefault="00DF0BC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вопросов местного значения, на 2023 год и на плановый период 2024 и 2025 годов</w:t>
            </w:r>
          </w:p>
        </w:tc>
      </w:tr>
    </w:tbl>
    <w:p w:rsidR="00432DC5" w:rsidRDefault="00432DC5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432DC5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432DC5" w:rsidRDefault="00DF0BC2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432DC5" w:rsidRDefault="00432DC5">
      <w:pPr>
        <w:rPr>
          <w:vanish/>
        </w:rPr>
      </w:pPr>
      <w:bookmarkStart w:id="0" w:name="__bookmark_1"/>
      <w:bookmarkEnd w:id="0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4056"/>
        <w:gridCol w:w="1914"/>
        <w:gridCol w:w="788"/>
        <w:gridCol w:w="788"/>
        <w:gridCol w:w="2308"/>
        <w:gridCol w:w="2308"/>
        <w:gridCol w:w="2308"/>
      </w:tblGrid>
      <w:tr w:rsidR="00432DC5" w:rsidTr="008564DE">
        <w:trPr>
          <w:trHeight w:val="567"/>
          <w:tblHeader/>
        </w:trPr>
        <w:tc>
          <w:tcPr>
            <w:tcW w:w="4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39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15"/>
            </w:tblGrid>
            <w:tr w:rsidR="00432DC5">
              <w:trPr>
                <w:jc w:val="center"/>
              </w:trPr>
              <w:tc>
                <w:tcPr>
                  <w:tcW w:w="39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2DC5" w:rsidRDefault="00DF0BC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:rsidR="00432DC5" w:rsidRDefault="00432DC5">
            <w:pPr>
              <w:spacing w:line="1" w:lineRule="auto"/>
            </w:pPr>
          </w:p>
        </w:tc>
        <w:tc>
          <w:tcPr>
            <w:tcW w:w="19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32DC5" w:rsidRDefault="00432DC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57"/>
            </w:tblGrid>
            <w:tr w:rsidR="00432DC5">
              <w:trPr>
                <w:jc w:val="center"/>
              </w:trPr>
              <w:tc>
                <w:tcPr>
                  <w:tcW w:w="1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2DC5" w:rsidRDefault="00DF0BC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ЦСР</w:t>
                  </w:r>
                </w:p>
              </w:tc>
            </w:tr>
          </w:tbl>
          <w:p w:rsidR="00432DC5" w:rsidRDefault="00432DC5">
            <w:pPr>
              <w:spacing w:line="1" w:lineRule="auto"/>
            </w:pPr>
          </w:p>
        </w:tc>
        <w:tc>
          <w:tcPr>
            <w:tcW w:w="7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32DC5" w:rsidRDefault="00432DC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8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88"/>
            </w:tblGrid>
            <w:tr w:rsidR="00432DC5" w:rsidTr="00D937DC">
              <w:trPr>
                <w:jc w:val="center"/>
              </w:trPr>
              <w:tc>
                <w:tcPr>
                  <w:tcW w:w="7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2DC5" w:rsidRDefault="00DF0BC2">
                  <w:pPr>
                    <w:jc w:val="center"/>
                  </w:pPr>
                  <w:proofErr w:type="spellStart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РзПр</w:t>
                  </w:r>
                  <w:proofErr w:type="spellEnd"/>
                </w:p>
              </w:tc>
            </w:tr>
          </w:tbl>
          <w:p w:rsidR="00432DC5" w:rsidRDefault="00432DC5">
            <w:pPr>
              <w:spacing w:line="1" w:lineRule="auto"/>
            </w:pPr>
          </w:p>
        </w:tc>
        <w:tc>
          <w:tcPr>
            <w:tcW w:w="7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32DC5" w:rsidRDefault="00432DC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9"/>
            </w:tblGrid>
            <w:tr w:rsidR="00432DC5" w:rsidTr="00D937DC">
              <w:trPr>
                <w:jc w:val="center"/>
              </w:trPr>
              <w:tc>
                <w:tcPr>
                  <w:tcW w:w="7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2DC5" w:rsidRDefault="00DF0BC2" w:rsidP="00187EC9">
                  <w:pPr>
                    <w:ind w:left="-142" w:firstLine="142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Вед-во</w:t>
                  </w:r>
                </w:p>
              </w:tc>
            </w:tr>
          </w:tbl>
          <w:p w:rsidR="00432DC5" w:rsidRDefault="00432DC5">
            <w:pPr>
              <w:spacing w:line="1" w:lineRule="auto"/>
            </w:pPr>
          </w:p>
        </w:tc>
        <w:tc>
          <w:tcPr>
            <w:tcW w:w="697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32DC5" w:rsidRDefault="00432DC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8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802"/>
            </w:tblGrid>
            <w:tr w:rsidR="00432DC5">
              <w:trPr>
                <w:jc w:val="center"/>
              </w:trPr>
              <w:tc>
                <w:tcPr>
                  <w:tcW w:w="68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2DC5" w:rsidRDefault="00DF0BC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432DC5" w:rsidRDefault="00432DC5">
            <w:pPr>
              <w:spacing w:line="1" w:lineRule="auto"/>
            </w:pPr>
          </w:p>
        </w:tc>
      </w:tr>
      <w:tr w:rsidR="00432DC5" w:rsidTr="008564DE">
        <w:trPr>
          <w:trHeight w:val="567"/>
          <w:tblHeader/>
        </w:trPr>
        <w:tc>
          <w:tcPr>
            <w:tcW w:w="40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32DC5" w:rsidRDefault="00432DC5">
            <w:pPr>
              <w:spacing w:line="1" w:lineRule="auto"/>
            </w:pPr>
          </w:p>
        </w:tc>
        <w:tc>
          <w:tcPr>
            <w:tcW w:w="192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32DC5" w:rsidRDefault="00432DC5">
            <w:pPr>
              <w:spacing w:line="1" w:lineRule="auto"/>
            </w:pPr>
          </w:p>
        </w:tc>
        <w:tc>
          <w:tcPr>
            <w:tcW w:w="79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32DC5" w:rsidRDefault="00432DC5">
            <w:pPr>
              <w:spacing w:line="1" w:lineRule="auto"/>
            </w:pPr>
          </w:p>
        </w:tc>
        <w:tc>
          <w:tcPr>
            <w:tcW w:w="79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32DC5" w:rsidRDefault="00432DC5">
            <w:pPr>
              <w:spacing w:line="1" w:lineRule="auto"/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32DC5" w:rsidRDefault="00432DC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1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432DC5">
              <w:trPr>
                <w:jc w:val="center"/>
              </w:trPr>
              <w:tc>
                <w:tcPr>
                  <w:tcW w:w="21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2DC5" w:rsidRDefault="00DF0BC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</w:tr>
          </w:tbl>
          <w:p w:rsidR="00432DC5" w:rsidRDefault="00432DC5">
            <w:pPr>
              <w:spacing w:line="1" w:lineRule="auto"/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32DC5" w:rsidRDefault="00432DC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1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432DC5">
              <w:trPr>
                <w:jc w:val="center"/>
              </w:trPr>
              <w:tc>
                <w:tcPr>
                  <w:tcW w:w="21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2DC5" w:rsidRDefault="00DF0BC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432DC5" w:rsidRDefault="00432DC5">
            <w:pPr>
              <w:spacing w:line="1" w:lineRule="auto"/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32DC5" w:rsidRDefault="00432DC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1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432DC5">
              <w:trPr>
                <w:jc w:val="center"/>
              </w:trPr>
              <w:tc>
                <w:tcPr>
                  <w:tcW w:w="21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2DC5" w:rsidRDefault="00DF0BC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432DC5" w:rsidRDefault="00432DC5">
            <w:pPr>
              <w:spacing w:line="1" w:lineRule="auto"/>
            </w:pPr>
          </w:p>
        </w:tc>
        <w:bookmarkStart w:id="1" w:name="_GoBack"/>
        <w:bookmarkEnd w:id="1"/>
      </w:tr>
    </w:tbl>
    <w:p w:rsidR="00432DC5" w:rsidRDefault="00432DC5">
      <w:pPr>
        <w:rPr>
          <w:vanish/>
        </w:rPr>
      </w:pPr>
      <w:bookmarkStart w:id="2" w:name="__bookmark_2"/>
      <w:bookmarkEnd w:id="2"/>
    </w:p>
    <w:tbl>
      <w:tblPr>
        <w:tblOverlap w:val="never"/>
        <w:tblW w:w="1447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056"/>
        <w:gridCol w:w="1914"/>
        <w:gridCol w:w="788"/>
        <w:gridCol w:w="788"/>
        <w:gridCol w:w="2308"/>
        <w:gridCol w:w="2308"/>
        <w:gridCol w:w="2308"/>
      </w:tblGrid>
      <w:tr w:rsidR="003623F2" w:rsidTr="003623F2">
        <w:trPr>
          <w:cantSplit/>
          <w:trHeight w:val="374"/>
          <w:tblHeader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  <w:vAlign w:val="center"/>
          </w:tcPr>
          <w:p w:rsidR="003623F2" w:rsidRDefault="003623F2" w:rsidP="003623F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623F2" w:rsidRDefault="003623F2" w:rsidP="003623F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623F2" w:rsidRDefault="003623F2" w:rsidP="003623F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623F2" w:rsidRDefault="003623F2" w:rsidP="003623F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</w:tcPr>
          <w:p w:rsidR="003623F2" w:rsidRDefault="003623F2" w:rsidP="003623F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</w:tcPr>
          <w:p w:rsidR="003623F2" w:rsidRDefault="003623F2" w:rsidP="003623F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</w:tcPr>
          <w:p w:rsidR="003623F2" w:rsidRDefault="003623F2" w:rsidP="003623F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32DC5" w:rsidRDefault="00DF0BC2" w:rsidP="00F0678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432DC5" w:rsidP="00F067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432DC5" w:rsidP="00F067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432DC5" w:rsidP="00F067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36 414 923 219,30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17 739 350 049,93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14 133 149 180,30</w:t>
            </w: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06784" w:rsidRDefault="00DF0BC2" w:rsidP="00F0678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Государственная программа «Развитие физической культуры, спорта </w:t>
            </w:r>
          </w:p>
          <w:p w:rsidR="00F06784" w:rsidRDefault="00DF0BC2" w:rsidP="00F0678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и молодежной политики </w:t>
            </w:r>
          </w:p>
          <w:p w:rsidR="00432DC5" w:rsidRDefault="00DF0BC2" w:rsidP="00F0678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 Республике Башкортостан»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432DC5" w:rsidP="00F067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432DC5" w:rsidP="00F067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249 656 800,00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432DC5" w:rsidP="00F0678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432DC5" w:rsidP="00F0678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06784" w:rsidRDefault="00DF0BC2" w:rsidP="00F0678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Субсидии на обеспечение уровня финансирования организаций, осуществляющих спортивную подготовку </w:t>
            </w:r>
          </w:p>
          <w:p w:rsidR="00F06784" w:rsidRDefault="00DF0BC2" w:rsidP="00F0678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базовым видам спорта </w:t>
            </w:r>
          </w:p>
          <w:p w:rsidR="00F06784" w:rsidRDefault="00DF0BC2" w:rsidP="00F0678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соответствии с требованиями федеральных стандартов спортивной подготовки </w:t>
            </w:r>
          </w:p>
          <w:p w:rsidR="00432DC5" w:rsidRDefault="00DF0BC2" w:rsidP="00F0678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рамках регионального проекта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2 P5 М2900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1103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871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239 602 700,00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432DC5" w:rsidP="00F0678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432DC5" w:rsidP="00F0678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32DC5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на реализацию</w:t>
            </w:r>
            <w:r w:rsidR="00DF0BC2">
              <w:rPr>
                <w:color w:val="000000"/>
                <w:sz w:val="28"/>
                <w:szCs w:val="28"/>
              </w:rPr>
              <w:t xml:space="preserve"> федеральной целевой программы «Увековечение памяти погибших при защите Отечества на 2019–2024 годы»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4 02 R2990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839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10 054 100,00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432DC5" w:rsidP="00F0678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432DC5" w:rsidP="00F0678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06784" w:rsidRDefault="00DF0BC2" w:rsidP="00F0678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Государственная программа «Развитие и поддержка малого и среднего предпринимательства </w:t>
            </w:r>
          </w:p>
          <w:p w:rsidR="00432DC5" w:rsidRDefault="00DF0BC2" w:rsidP="00F0678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 Республике Башкортостан»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432DC5" w:rsidP="00F067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432DC5" w:rsidP="00F067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108 581 000,00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8 581 000,00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432DC5" w:rsidP="00F0678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06784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на создание </w:t>
            </w:r>
          </w:p>
          <w:p w:rsidR="00432DC5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обеспечение текущего финансирования деятельности бизнес-инкубаторов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06 2 02 72120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833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8 581 000,00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8 581 000,00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432DC5" w:rsidP="00F0678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32DC5" w:rsidRDefault="00DF0BC2" w:rsidP="00F0678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Субсидии на поддержку мероприятий муниципальных программ развития субъектов малого и среднего предпринимательства, а также физических лиц, применяющих специальный налоговый режим «Налог на профессиональный доход»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06 2 03 72490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833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432DC5" w:rsidP="00F0678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432DC5" w:rsidP="00F0678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06784" w:rsidRDefault="00DF0BC2" w:rsidP="00F0678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Государственная программа «Управление государственными финансами </w:t>
            </w:r>
          </w:p>
          <w:p w:rsidR="00432DC5" w:rsidRDefault="00DF0BC2" w:rsidP="00F0678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Республики Башкортостан»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432DC5" w:rsidP="00F067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432DC5" w:rsidP="00F067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724 932 000,00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432DC5" w:rsidP="00F0678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432DC5" w:rsidP="00F0678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937DC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</w:t>
            </w:r>
          </w:p>
          <w:p w:rsidR="00432DC5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расходных обязательств, возникающих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09 3 02 72010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1403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224 932 000,00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432DC5" w:rsidP="00F0678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432DC5" w:rsidP="00F0678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937DC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</w:t>
            </w:r>
          </w:p>
          <w:p w:rsidR="00432DC5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проектов развития общественной инфраструктуры, основанных на местных инициативах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09 3 02 72470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1403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432DC5" w:rsidP="00F0678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432DC5" w:rsidP="00F0678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06784" w:rsidRDefault="00DF0BC2" w:rsidP="00F06784">
            <w:pPr>
              <w:pageBreakBefore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Государственная программа «Развитие сельского хозяйства </w:t>
            </w:r>
          </w:p>
          <w:p w:rsidR="00F06784" w:rsidRDefault="00DF0BC2" w:rsidP="00F06784">
            <w:pPr>
              <w:pageBreakBefore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и регулирование рынков сельскохозяйственной продукции, сырья </w:t>
            </w:r>
          </w:p>
          <w:p w:rsidR="00F06784" w:rsidRDefault="00DF0BC2" w:rsidP="00F06784">
            <w:pPr>
              <w:pageBreakBefore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и продовольствия </w:t>
            </w:r>
          </w:p>
          <w:p w:rsidR="00432DC5" w:rsidRDefault="00DF0BC2" w:rsidP="00F06784">
            <w:pPr>
              <w:pageBreakBefore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 Республике Башкортостан»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pageBreakBefore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432DC5" w:rsidP="00F06784">
            <w:pPr>
              <w:pageBreakBefore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432DC5" w:rsidP="00F06784">
            <w:pPr>
              <w:pageBreakBefore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pageBreakBefore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23 809 300,00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pageBreakBefore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23 809 300,00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pageBreakBefore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23 809 300,00</w:t>
            </w: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32DC5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на подготовку</w:t>
            </w:r>
            <w:r w:rsidR="00DF0BC2">
              <w:rPr>
                <w:color w:val="000000"/>
                <w:sz w:val="28"/>
                <w:szCs w:val="28"/>
              </w:rPr>
              <w:t xml:space="preserve"> проектов межевания земельных участков и проведение кадастровых работ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2 01 R5990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0405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23 809 300,00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23 809 300,00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23 809 300,00</w:t>
            </w: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06784" w:rsidRDefault="00DF0BC2" w:rsidP="00F0678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Государственная программа «Развитие образования </w:t>
            </w:r>
          </w:p>
          <w:p w:rsidR="00432DC5" w:rsidRDefault="00DF0BC2" w:rsidP="00F0678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 Республике Башкортостан»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432DC5" w:rsidP="00F067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432DC5" w:rsidP="00F067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9 587 568 138,18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3 886 895 878,02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3 886 895 878,02</w:t>
            </w: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937DC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</w:t>
            </w:r>
          </w:p>
          <w:p w:rsidR="00F06784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расходов </w:t>
            </w:r>
          </w:p>
          <w:p w:rsidR="00E16D61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обеспечению питанием обучающихся </w:t>
            </w:r>
          </w:p>
          <w:p w:rsidR="00F06784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ограниченными возможностями здоровья </w:t>
            </w:r>
          </w:p>
          <w:p w:rsidR="00F06784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детей-инвалидов </w:t>
            </w:r>
          </w:p>
          <w:p w:rsidR="00432DC5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муниципальных общеобразовательных организациях, осуществляющих образовательную деятельность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15 1 02 72080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443 706 869,70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443 706 869,70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443 706 869,70</w:t>
            </w: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32DC5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Субсидии на реализацию мероприятий по развитию образовательных организаций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15 1 02 72520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231 298 540,00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218 056 850,00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218 056 850,00</w:t>
            </w: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32DC5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на текущие расходы, возникающие при организации бесплатной регулярной перевозки обучающихся муниципальных общеобразовательных организаций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15 1 02 72620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72 467 700,00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72 467 700,00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72 467 700,00</w:t>
            </w: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32DC5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на реализацию проектов инициативного бюджетирования, основанных на инициативах школьников муниципальных образовательных учреждений Республики Башкортостан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15 1 02 72700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40 000 000,00</w:t>
            </w: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06784" w:rsidRDefault="00DF0BC2" w:rsidP="00F0678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Субсидии на проведение мероприятий по организации бесплатного горячего питания обучающихся, получающих начальное общее образование </w:t>
            </w:r>
          </w:p>
          <w:p w:rsidR="00F06784" w:rsidRDefault="00DF0BC2" w:rsidP="00F0678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муниципальных образовательных организациях Республики Башкортостан </w:t>
            </w:r>
          </w:p>
          <w:p w:rsidR="00F06784" w:rsidRDefault="00DF0BC2" w:rsidP="00F0678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(за исключением расходов,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софинансируемых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432DC5" w:rsidRDefault="00DF0BC2" w:rsidP="00F0678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федерального бюджета)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15 1 02 72720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38 970 200,00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49 743 700,00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49 743 700,00</w:t>
            </w: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06784" w:rsidRDefault="00D937DC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на организацию </w:t>
            </w:r>
            <w:r w:rsidR="00DF0BC2">
              <w:rPr>
                <w:color w:val="000000"/>
                <w:sz w:val="28"/>
                <w:szCs w:val="28"/>
              </w:rPr>
              <w:t xml:space="preserve">бесплатного горячего питания обучающихся, получающих начальное общее образование </w:t>
            </w:r>
          </w:p>
          <w:p w:rsidR="00F06784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государственных </w:t>
            </w:r>
          </w:p>
          <w:p w:rsidR="00432DC5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муниципальных образовательных организациях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R3040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2 171 633 639,88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2 233 679 880,77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2 233 679 880,77</w:t>
            </w: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06784" w:rsidRDefault="00D937DC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на реализацию</w:t>
            </w:r>
            <w:r w:rsidR="00DF0BC2">
              <w:rPr>
                <w:color w:val="000000"/>
                <w:sz w:val="28"/>
                <w:szCs w:val="28"/>
              </w:rPr>
              <w:t xml:space="preserve"> мероприятий </w:t>
            </w:r>
          </w:p>
          <w:p w:rsidR="00432DC5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модернизации школьных систем образования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R7500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5 764 810 004,92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432DC5" w:rsidP="00F0678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432DC5" w:rsidP="00F0678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06784" w:rsidRDefault="00DF0BC2" w:rsidP="00F0678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Субсидии на осуществление мероприятий по созданию новых мест </w:t>
            </w:r>
          </w:p>
          <w:p w:rsidR="00432DC5" w:rsidRDefault="00DF0BC2" w:rsidP="00F0678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общеобразовательных организациях за счет капитального ремонта в рамках регионального проекта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E1 М2020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200 000 000,00</w:t>
            </w: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06784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</w:t>
            </w:r>
          </w:p>
          <w:p w:rsidR="00432DC5" w:rsidRDefault="00DF0BC2" w:rsidP="00F536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расходов муниципальных образований, возникающих при доведении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15 4 03 72050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571 577 000,00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571 577 000,00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571 577 000,00</w:t>
            </w: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06784" w:rsidRDefault="00D937DC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на с</w:t>
            </w:r>
            <w:r w:rsidR="00DF0BC2">
              <w:rPr>
                <w:color w:val="000000"/>
                <w:sz w:val="28"/>
                <w:szCs w:val="28"/>
              </w:rPr>
              <w:t xml:space="preserve">оздание </w:t>
            </w:r>
          </w:p>
          <w:p w:rsidR="00F06784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общеобразовательных организациях, расположенных в сельской местности и малых городах, условий для занятий физической культурой </w:t>
            </w:r>
          </w:p>
          <w:p w:rsidR="00432DC5" w:rsidRDefault="00DF0BC2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спортом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4 E2 50970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25 360 918,37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28 652 857,14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28 652 857,14</w:t>
            </w: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32DC5" w:rsidRDefault="00D937DC" w:rsidP="00F0678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Субсидии на создание новых мест</w:t>
            </w:r>
            <w:r w:rsidR="00187EC9">
              <w:rPr>
                <w:color w:val="000000"/>
                <w:sz w:val="28"/>
                <w:szCs w:val="28"/>
              </w:rPr>
              <w:t xml:space="preserve"> </w:t>
            </w:r>
            <w:r w:rsidR="00DF0BC2">
              <w:rPr>
                <w:color w:val="000000"/>
                <w:sz w:val="28"/>
                <w:szCs w:val="28"/>
              </w:rPr>
              <w:t>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4 E2 54910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27 743 265,31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29 011 020,41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29 011 020,41</w:t>
            </w:r>
          </w:p>
        </w:tc>
      </w:tr>
      <w:tr w:rsidR="00432DC5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32DC5" w:rsidRDefault="00DF0BC2" w:rsidP="00F0678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«Развитие транспортной системы Республики Башкортостан»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DF0BC2" w:rsidP="00F067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432DC5" w:rsidP="00F067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2DC5" w:rsidRDefault="00432DC5" w:rsidP="00F0678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12 518 719 286,00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6 545 641 870,63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32DC5" w:rsidRDefault="00DF0BC2" w:rsidP="00F0678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4 039 441 001,00</w:t>
            </w:r>
          </w:p>
        </w:tc>
      </w:tr>
      <w:tr w:rsidR="00D937DC" w:rsidTr="003623F2">
        <w:trPr>
          <w:cantSplit/>
        </w:trPr>
        <w:tc>
          <w:tcPr>
            <w:tcW w:w="4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937DC" w:rsidRDefault="00D937DC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</w:t>
            </w:r>
            <w:r w:rsidR="00F53635"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 xml:space="preserve">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расходов </w:t>
            </w:r>
          </w:p>
          <w:p w:rsidR="00D937DC" w:rsidRDefault="00D937DC" w:rsidP="00F0678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содержанию, ремонту, капитальному ремонту, строительству и реконструкции автомобильных дорог общего пользования местного значения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F067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22 6 02 72160</w:t>
            </w:r>
          </w:p>
        </w:tc>
        <w:tc>
          <w:tcPr>
            <w:tcW w:w="7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7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1 850 232 810,00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1 713 373 731,63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F0678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1 004 850 000,00</w:t>
            </w:r>
          </w:p>
        </w:tc>
      </w:tr>
      <w:tr w:rsidR="00D937DC" w:rsidTr="003623F2">
        <w:trPr>
          <w:cantSplit/>
        </w:trPr>
        <w:tc>
          <w:tcPr>
            <w:tcW w:w="4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937DC" w:rsidRDefault="00D937DC" w:rsidP="00D937D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22 6 04 72160</w:t>
            </w:r>
          </w:p>
        </w:tc>
        <w:tc>
          <w:tcPr>
            <w:tcW w:w="7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3 938 823 176,00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3 471 590 524,00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3 034 591 001,00</w:t>
            </w:r>
          </w:p>
        </w:tc>
      </w:tr>
      <w:tr w:rsidR="00D937DC" w:rsidTr="003623F2">
        <w:trPr>
          <w:cantSplit/>
        </w:trPr>
        <w:tc>
          <w:tcPr>
            <w:tcW w:w="4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937DC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на финансовое обеспечение реализации инфраструктурных проектов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22 6 02 98100</w:t>
            </w:r>
          </w:p>
        </w:tc>
        <w:tc>
          <w:tcPr>
            <w:tcW w:w="7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7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3 705 437 380,00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937DC" w:rsidTr="003623F2">
        <w:trPr>
          <w:cantSplit/>
        </w:trPr>
        <w:tc>
          <w:tcPr>
            <w:tcW w:w="4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937DC" w:rsidRDefault="00D937DC" w:rsidP="00D937D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22 6 04 98100</w:t>
            </w:r>
          </w:p>
        </w:tc>
        <w:tc>
          <w:tcPr>
            <w:tcW w:w="7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1 850 000 000,00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434 802 000,00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937DC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на развитие транспортной инфраструктуры на сельских территориях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6 02 R3720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1 174 225 920,00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275 875 615,00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937DC" w:rsidP="00D937D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Государственная программа «Формирование современной городской среды </w:t>
            </w:r>
          </w:p>
          <w:p w:rsidR="00D937DC" w:rsidRDefault="00D937DC" w:rsidP="00D937D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 Республике Башкортостан»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3 163 758 367,35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2 404 176 020,41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Субсидии на обеспечение мероприятий </w:t>
            </w:r>
          </w:p>
          <w:p w:rsidR="00D937DC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благоустройству городских общественных территорий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32 2 02 72640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937DC" w:rsidRDefault="00D937DC" w:rsidP="00F536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на реализацию проектов по комплексному благоустройству дворовых территорий муниципальных образований Республики Башкортостан «Башкирские дворики»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32 2 03 72480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937DC" w:rsidRDefault="00DF0BC2" w:rsidP="00DF0B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на реализацию </w:t>
            </w:r>
            <w:r w:rsidR="00D937DC">
              <w:rPr>
                <w:color w:val="000000"/>
                <w:sz w:val="28"/>
                <w:szCs w:val="28"/>
              </w:rPr>
              <w:t>программ формирования современной городской среды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2 F2 55550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1 263 758 367,35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1 404 176 020,41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937DC" w:rsidRDefault="00D937DC" w:rsidP="00D937D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Республики Башкортостан»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1 104 410 600,00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1 513 844 500,00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1 513 844 500,00</w:t>
            </w: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937DC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на улучшение жилищных условий граждан, проживающих на сельских территориях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 1 01 R5765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318 238 800,00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307 516 100,00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307 516 100,00</w:t>
            </w: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937DC" w:rsidP="00DF0BC2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Субсидии на оказание финансовой поддержки </w:t>
            </w:r>
          </w:p>
          <w:p w:rsidR="00D937DC" w:rsidRDefault="00D937DC" w:rsidP="00DF0BC2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строительству жилого помещения (жилого дома), предоставляемого гражданам, проживающим на сельских территориях, по договору найма жилого помещения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F0BC2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 1 01 R576Г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F0BC2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F0BC2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F0BC2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340 593 500,00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F0BC2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325 993 300,00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F0BC2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325 993 300,00</w:t>
            </w: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на обустройство объектами инженерной инфраструктуры </w:t>
            </w:r>
          </w:p>
          <w:p w:rsidR="00D937DC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 2 01 R5764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282 725 600,00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348 197 800,00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348 197 800,00</w:t>
            </w: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на реализацию мероприятий </w:t>
            </w:r>
          </w:p>
          <w:p w:rsidR="00D937DC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благоустройству </w:t>
            </w:r>
            <w:r w:rsidR="00F53635"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>сельских территорий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 2 01 R5767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90 382 000,00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102 816 500,00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102 816 500,00</w:t>
            </w:r>
          </w:p>
        </w:tc>
      </w:tr>
      <w:tr w:rsidR="00DF0BC2" w:rsidTr="003623F2">
        <w:trPr>
          <w:cantSplit/>
        </w:trPr>
        <w:tc>
          <w:tcPr>
            <w:tcW w:w="4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F0BC2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на обеспечение комплексного развития сельских территорий</w:t>
            </w:r>
          </w:p>
        </w:tc>
        <w:tc>
          <w:tcPr>
            <w:tcW w:w="19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 2 01 R576Д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937D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81 844 100,00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81 844 100,00</w:t>
            </w:r>
          </w:p>
        </w:tc>
      </w:tr>
      <w:tr w:rsidR="00DF0BC2" w:rsidTr="003623F2">
        <w:trPr>
          <w:cantSplit/>
        </w:trPr>
        <w:tc>
          <w:tcPr>
            <w:tcW w:w="4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F0BC2" w:rsidP="00D937D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937D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1403</w:t>
            </w:r>
          </w:p>
        </w:tc>
        <w:tc>
          <w:tcPr>
            <w:tcW w:w="7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937D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72 470 700,00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347 476 700,00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347 476 700,00</w:t>
            </w: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937DC" w:rsidRDefault="00D937DC" w:rsidP="00D937D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8 933 487 727,77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3 356 401 480,87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4 669 158 501,28</w:t>
            </w: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937DC" w:rsidP="00DF0BC2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Субсидии на реализацию проектов по строительству, реконструкции, модернизации объектов инфраструктуры </w:t>
            </w:r>
          </w:p>
          <w:p w:rsidR="00D937DC" w:rsidRDefault="00D937DC" w:rsidP="00DF0BC2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бюджета Республики Башкортостан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F0BC2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99 0 00 09805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F0BC2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F0BC2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F0BC2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1 235 730 892,86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F0BC2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F0BC2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</w:t>
            </w:r>
          </w:p>
          <w:p w:rsidR="00DF0BC2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расходов муниципальных образований, возникающих при доведении средней заработной платы работников муниципальных учреждений культуры </w:t>
            </w:r>
            <w:r w:rsidR="003C484E"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 xml:space="preserve">до среднемесячной начисленной заработной платы наемных работников </w:t>
            </w:r>
            <w:r w:rsidR="003C484E"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 xml:space="preserve">в организациях, </w:t>
            </w:r>
          </w:p>
          <w:p w:rsidR="00DF0BC2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 индивидуальных предпринимателей </w:t>
            </w:r>
          </w:p>
          <w:p w:rsidR="00DF0BC2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физических лиц (среднемесячного дохода </w:t>
            </w:r>
          </w:p>
          <w:p w:rsidR="00DF0BC2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трудовой деятельности) </w:t>
            </w:r>
          </w:p>
          <w:p w:rsidR="00D937DC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Республике Башкортостан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99 0 00 72040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1 340 772 500,00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1 341 427 900,00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1 341 698 800,00</w:t>
            </w: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937DC" w:rsidP="00DF0BC2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Субсидии </w:t>
            </w:r>
          </w:p>
          <w:p w:rsidR="00D937DC" w:rsidRDefault="00D937DC" w:rsidP="00DF0BC2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расходов муниципальных образований, возникающих при доведении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F0BC2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99 0 00 72050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F0BC2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F0BC2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F0BC2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443 466 900,00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F0BC2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442 811 500,00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F0BC2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442 540 600,00</w:t>
            </w: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на создание </w:t>
            </w:r>
          </w:p>
          <w:p w:rsidR="00D937DC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обеспечение текущего финансирования деятельности бизнес-инкубаторов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99 0 00 72120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833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8 581 000,00</w:t>
            </w: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</w:t>
            </w:r>
          </w:p>
          <w:p w:rsidR="00D937DC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мероприятий по капитальному ремонту водонапорных башен (систем централизованного водоснабжения) на территории сельских поселений Республики Башкортостан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99 0 00 72650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937DC" w:rsidRDefault="00DF0BC2" w:rsidP="00DF0B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на реализацию</w:t>
            </w:r>
            <w:r w:rsidR="00D937DC">
              <w:rPr>
                <w:color w:val="000000"/>
                <w:sz w:val="28"/>
                <w:szCs w:val="28"/>
              </w:rPr>
              <w:t xml:space="preserve"> федеральной целевой программы «Увековечение памяти погибших при защите Отечества на 2019–2024 годы»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R2990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839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14 570 300,00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14 570 300,00</w:t>
            </w: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Субсидии на обеспечение развития и укрепления материально-технической базы домов культуры в населенных пунктах с числом жителей </w:t>
            </w:r>
          </w:p>
          <w:p w:rsidR="00D937DC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50 тысяч человек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R4670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54 736 309,53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54 736 309,53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54 736 309,53</w:t>
            </w: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937DC" w:rsidRDefault="00D937DC" w:rsidP="00D937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R4970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809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338 006 900,00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337 147 200,00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337 147 200,00</w:t>
            </w:r>
          </w:p>
        </w:tc>
      </w:tr>
      <w:tr w:rsidR="00D937DC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937DC" w:rsidRDefault="00DF0BC2" w:rsidP="00DF0B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на государственную поддержку</w:t>
            </w:r>
            <w:r w:rsidR="00D937DC">
              <w:rPr>
                <w:color w:val="000000"/>
                <w:sz w:val="28"/>
                <w:szCs w:val="28"/>
              </w:rPr>
              <w:t xml:space="preserve"> отрасли культуры (вне рамок регионального проекта)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R5190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37DC" w:rsidRDefault="00D937DC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21 783 700,00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21 783 700,00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937DC" w:rsidRDefault="00D937DC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21 783 700,00</w:t>
            </w:r>
          </w:p>
        </w:tc>
      </w:tr>
      <w:tr w:rsidR="00DF0BC2" w:rsidTr="003623F2">
        <w:trPr>
          <w:cantSplit/>
        </w:trPr>
        <w:tc>
          <w:tcPr>
            <w:tcW w:w="4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F0BC2" w:rsidP="00DF0B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на государственную поддержку отрасли культуры</w:t>
            </w:r>
          </w:p>
        </w:tc>
        <w:tc>
          <w:tcPr>
            <w:tcW w:w="19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A1 55190</w:t>
            </w:r>
          </w:p>
          <w:p w:rsidR="00DF0BC2" w:rsidRDefault="00DF0BC2" w:rsidP="00DF0BC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937D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7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76 251 860,00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313 213 490,00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313 213 490,00</w:t>
            </w:r>
          </w:p>
        </w:tc>
      </w:tr>
      <w:tr w:rsidR="00DF0BC2" w:rsidTr="003623F2">
        <w:trPr>
          <w:cantSplit/>
        </w:trPr>
        <w:tc>
          <w:tcPr>
            <w:tcW w:w="4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F0BC2" w:rsidP="00D937D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937D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8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937D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22 568 000,00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937D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22 568 000,00</w:t>
            </w:r>
          </w:p>
        </w:tc>
      </w:tr>
      <w:tr w:rsidR="00DF0BC2" w:rsidTr="003623F2">
        <w:trPr>
          <w:cantSplit/>
        </w:trPr>
        <w:tc>
          <w:tcPr>
            <w:tcW w:w="4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F0BC2" w:rsidP="00DF0BC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A2 55190</w:t>
            </w:r>
          </w:p>
        </w:tc>
        <w:tc>
          <w:tcPr>
            <w:tcW w:w="7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8 333 333,34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8 333 333,34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8 333 333,34</w:t>
            </w:r>
          </w:p>
        </w:tc>
      </w:tr>
      <w:tr w:rsidR="00DF0BC2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F0BC2" w:rsidP="00DF0B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на техническое оснащение муниципальных музеев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A1 55900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9 183 700,00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48 942 800,00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48 942 800,00</w:t>
            </w:r>
          </w:p>
        </w:tc>
      </w:tr>
      <w:tr w:rsidR="00DF0BC2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F0BC2" w:rsidP="00DF0B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на реализацию мероприятий по развитию учреждений сферы культуры </w:t>
            </w:r>
          </w:p>
          <w:p w:rsidR="00DF0BC2" w:rsidRDefault="00DF0BC2" w:rsidP="00DF0B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рамках регионального проекта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ind w:left="-133" w:right="-9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A1 М2570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F0BC2" w:rsidTr="003623F2">
        <w:trPr>
          <w:cantSplit/>
        </w:trPr>
        <w:tc>
          <w:tcPr>
            <w:tcW w:w="4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F0BC2" w:rsidP="00DF0B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на 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9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F1 50210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7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809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786 981 167,00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411 264 248,00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411 264 248,00</w:t>
            </w:r>
          </w:p>
        </w:tc>
      </w:tr>
      <w:tr w:rsidR="00DF0BC2" w:rsidTr="003623F2">
        <w:trPr>
          <w:cantSplit/>
        </w:trPr>
        <w:tc>
          <w:tcPr>
            <w:tcW w:w="4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F0BC2" w:rsidP="00DF0BC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7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3 872 037 060,00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F0BC2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F0BC2" w:rsidP="00DF0B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Субсидии на реализацию программ формирования современной городской среды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F2 55550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1 404 176 020,41</w:t>
            </w:r>
          </w:p>
        </w:tc>
      </w:tr>
      <w:tr w:rsidR="00DF0BC2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F0BC2" w:rsidP="00DF0B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на строительство </w:t>
            </w:r>
          </w:p>
          <w:p w:rsidR="00DF0BC2" w:rsidRDefault="00DF0BC2" w:rsidP="00DF0B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реконструкцию (модернизацию) объектов питьевого водоснабжения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F5 52430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496 203 405,04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F0BC2" w:rsidTr="003623F2">
        <w:trPr>
          <w:cantSplit/>
        </w:trPr>
        <w:tc>
          <w:tcPr>
            <w:tcW w:w="4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DF0BC2" w:rsidRDefault="00DF0BC2" w:rsidP="00DF0B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на обеспечение уровня финансирования организаций, осуществляющих спортивную подготовку </w:t>
            </w:r>
          </w:p>
          <w:p w:rsidR="00DF0BC2" w:rsidRDefault="00DF0BC2" w:rsidP="00DF0B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базовым видам спорта </w:t>
            </w:r>
          </w:p>
          <w:p w:rsidR="00DF0BC2" w:rsidRDefault="00DF0BC2" w:rsidP="00DF0B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соответствии с требованиями федеральных стандартов спортивной подготовки </w:t>
            </w:r>
          </w:p>
          <w:p w:rsidR="00DF0BC2" w:rsidRDefault="00DF0BC2" w:rsidP="00DF0B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рамках регионального проекта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P5 М2900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1103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F0BC2" w:rsidRDefault="00DF0BC2" w:rsidP="00DF0B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871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239 602 700,00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F0BC2" w:rsidRDefault="00DF0BC2" w:rsidP="00DF0B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239 602 700,00</w:t>
            </w:r>
          </w:p>
        </w:tc>
      </w:tr>
    </w:tbl>
    <w:p w:rsidR="000337F0" w:rsidRDefault="000337F0"/>
    <w:sectPr w:rsidR="000337F0" w:rsidSect="00432DC5">
      <w:headerReference w:type="default" r:id="rId7"/>
      <w:footerReference w:type="default" r:id="rId8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DC5" w:rsidRDefault="00432DC5" w:rsidP="00432DC5">
      <w:r>
        <w:separator/>
      </w:r>
    </w:p>
  </w:endnote>
  <w:endnote w:type="continuationSeparator" w:id="0">
    <w:p w:rsidR="00432DC5" w:rsidRDefault="00432DC5" w:rsidP="00432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432DC5">
      <w:tc>
        <w:tcPr>
          <w:tcW w:w="14785" w:type="dxa"/>
        </w:tcPr>
        <w:p w:rsidR="00432DC5" w:rsidRDefault="00DF0BC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32DC5" w:rsidRDefault="00432DC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DC5" w:rsidRDefault="00432DC5" w:rsidP="00432DC5">
      <w:r>
        <w:separator/>
      </w:r>
    </w:p>
  </w:footnote>
  <w:footnote w:type="continuationSeparator" w:id="0">
    <w:p w:rsidR="00432DC5" w:rsidRDefault="00432DC5" w:rsidP="00432D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432DC5">
      <w:tc>
        <w:tcPr>
          <w:tcW w:w="14785" w:type="dxa"/>
        </w:tcPr>
        <w:p w:rsidR="00432DC5" w:rsidRDefault="00432DC5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DF0BC2"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3623F2">
            <w:rPr>
              <w:noProof/>
              <w:color w:val="000000"/>
              <w:sz w:val="28"/>
              <w:szCs w:val="28"/>
            </w:rPr>
            <w:t>14</w:t>
          </w:r>
          <w:r>
            <w:fldChar w:fldCharType="end"/>
          </w:r>
        </w:p>
        <w:p w:rsidR="00432DC5" w:rsidRDefault="00432DC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C5"/>
    <w:rsid w:val="000337F0"/>
    <w:rsid w:val="000F7D83"/>
    <w:rsid w:val="00187EC9"/>
    <w:rsid w:val="003623F2"/>
    <w:rsid w:val="003C484E"/>
    <w:rsid w:val="00432DC5"/>
    <w:rsid w:val="005E33A7"/>
    <w:rsid w:val="006D6634"/>
    <w:rsid w:val="008564DE"/>
    <w:rsid w:val="00D937DC"/>
    <w:rsid w:val="00DF0BC2"/>
    <w:rsid w:val="00E16D61"/>
    <w:rsid w:val="00F06784"/>
    <w:rsid w:val="00F5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32D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32D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1685</Words>
  <Characters>9607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Якшигулова Зарина Шамилевна</dc:creator>
  <cp:keywords/>
  <dc:description/>
  <cp:lastModifiedBy>Ахметзянова Элина Рашитовна</cp:lastModifiedBy>
  <cp:revision>13</cp:revision>
  <dcterms:created xsi:type="dcterms:W3CDTF">2022-09-19T05:52:00Z</dcterms:created>
  <dcterms:modified xsi:type="dcterms:W3CDTF">2022-09-27T13:32:00Z</dcterms:modified>
</cp:coreProperties>
</file>